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E4B" w:rsidRDefault="00DA5E4B" w:rsidP="00DA5E4B">
      <w:pPr>
        <w:spacing w:after="0" w:line="240" w:lineRule="auto"/>
        <w:ind w:left="5528"/>
        <w:rPr>
          <w:rFonts w:ascii="Times New Roman" w:hAnsi="Times New Roman"/>
          <w:bCs/>
          <w:sz w:val="24"/>
          <w:szCs w:val="24"/>
        </w:rPr>
      </w:pPr>
    </w:p>
    <w:p w:rsidR="00DA5E4B" w:rsidRPr="00DA5E4B" w:rsidRDefault="00DA5E4B" w:rsidP="00DA5E4B">
      <w:pPr>
        <w:spacing w:after="0" w:line="240" w:lineRule="auto"/>
        <w:ind w:left="5528"/>
        <w:rPr>
          <w:rFonts w:ascii="Times New Roman" w:hAnsi="Times New Roman"/>
          <w:bCs/>
          <w:sz w:val="24"/>
          <w:szCs w:val="24"/>
        </w:rPr>
      </w:pPr>
      <w:r w:rsidRPr="00DA5E4B">
        <w:rPr>
          <w:rFonts w:ascii="Times New Roman" w:hAnsi="Times New Roman"/>
          <w:bCs/>
          <w:sz w:val="24"/>
          <w:szCs w:val="24"/>
        </w:rPr>
        <w:t>ЗАТВЕРДЖЕНО</w:t>
      </w:r>
    </w:p>
    <w:p w:rsidR="00DA5E4B" w:rsidRPr="00DA5E4B" w:rsidRDefault="00DA5E4B" w:rsidP="00DA5E4B">
      <w:pPr>
        <w:spacing w:after="0" w:line="240" w:lineRule="auto"/>
        <w:ind w:left="5528" w:right="-376"/>
        <w:rPr>
          <w:rFonts w:ascii="Times New Roman" w:hAnsi="Times New Roman"/>
          <w:sz w:val="24"/>
          <w:szCs w:val="24"/>
        </w:rPr>
      </w:pPr>
      <w:r w:rsidRPr="00DA5E4B">
        <w:rPr>
          <w:rFonts w:ascii="Times New Roman" w:hAnsi="Times New Roman"/>
          <w:sz w:val="24"/>
          <w:szCs w:val="24"/>
        </w:rPr>
        <w:t xml:space="preserve">рішення вісімдесят другої  сесії міської </w:t>
      </w:r>
    </w:p>
    <w:p w:rsidR="00DA5E4B" w:rsidRPr="00DA5E4B" w:rsidRDefault="00DA5E4B" w:rsidP="00DA5E4B">
      <w:pPr>
        <w:spacing w:after="0" w:line="240" w:lineRule="auto"/>
        <w:ind w:left="5528" w:right="-376"/>
        <w:rPr>
          <w:rFonts w:ascii="Times New Roman" w:hAnsi="Times New Roman"/>
          <w:sz w:val="24"/>
          <w:szCs w:val="24"/>
        </w:rPr>
      </w:pPr>
      <w:r w:rsidRPr="00DA5E4B">
        <w:rPr>
          <w:rFonts w:ascii="Times New Roman" w:hAnsi="Times New Roman"/>
          <w:sz w:val="24"/>
          <w:szCs w:val="24"/>
        </w:rPr>
        <w:t xml:space="preserve">ради </w:t>
      </w:r>
      <w:r w:rsidRPr="00DA5E4B">
        <w:rPr>
          <w:rFonts w:ascii="Times New Roman" w:hAnsi="Times New Roman"/>
          <w:sz w:val="24"/>
          <w:szCs w:val="24"/>
          <w:lang w:val="en-US"/>
        </w:rPr>
        <w:t>V</w:t>
      </w:r>
      <w:r w:rsidRPr="00DA5E4B">
        <w:rPr>
          <w:rFonts w:ascii="Times New Roman" w:hAnsi="Times New Roman"/>
          <w:sz w:val="24"/>
          <w:szCs w:val="24"/>
        </w:rPr>
        <w:t>ІІІ  скликання  від 2</w:t>
      </w:r>
      <w:r w:rsidR="00A10EAE">
        <w:rPr>
          <w:rFonts w:ascii="Times New Roman" w:hAnsi="Times New Roman"/>
          <w:sz w:val="24"/>
          <w:szCs w:val="24"/>
        </w:rPr>
        <w:t>7</w:t>
      </w:r>
      <w:bookmarkStart w:id="0" w:name="_GoBack"/>
      <w:bookmarkEnd w:id="0"/>
      <w:r w:rsidRPr="00DA5E4B">
        <w:rPr>
          <w:rFonts w:ascii="Times New Roman" w:hAnsi="Times New Roman"/>
          <w:sz w:val="24"/>
          <w:szCs w:val="24"/>
        </w:rPr>
        <w:t>.06.2024 р.</w:t>
      </w:r>
    </w:p>
    <w:p w:rsidR="00DA5E4B" w:rsidRPr="00DA5E4B" w:rsidRDefault="00DA5E4B" w:rsidP="00DA5E4B">
      <w:pPr>
        <w:spacing w:after="0" w:line="240" w:lineRule="auto"/>
        <w:ind w:left="5528" w:right="-376"/>
        <w:rPr>
          <w:rFonts w:ascii="Times New Roman" w:hAnsi="Times New Roman"/>
          <w:b/>
          <w:bCs/>
          <w:sz w:val="24"/>
          <w:szCs w:val="24"/>
        </w:rPr>
      </w:pPr>
      <w:r w:rsidRPr="00DA5E4B">
        <w:rPr>
          <w:rFonts w:ascii="Times New Roman" w:hAnsi="Times New Roman"/>
          <w:sz w:val="24"/>
          <w:szCs w:val="24"/>
        </w:rPr>
        <w:t xml:space="preserve">№ </w:t>
      </w:r>
      <w:r w:rsidR="008449DD">
        <w:rPr>
          <w:rFonts w:ascii="Times New Roman" w:hAnsi="Times New Roman"/>
          <w:sz w:val="24"/>
          <w:szCs w:val="24"/>
        </w:rPr>
        <w:t>11-82/2024</w:t>
      </w:r>
    </w:p>
    <w:p w:rsidR="007F7443" w:rsidRPr="00DA5E4B" w:rsidRDefault="007F7443" w:rsidP="00DA5E4B">
      <w:pPr>
        <w:spacing w:after="0" w:line="240" w:lineRule="auto"/>
        <w:ind w:left="6237"/>
        <w:jc w:val="both"/>
        <w:rPr>
          <w:rFonts w:ascii="Times New Roman" w:eastAsiaTheme="minorEastAsia" w:hAnsi="Times New Roman"/>
          <w:sz w:val="24"/>
          <w:szCs w:val="24"/>
          <w:lang w:eastAsia="ru-RU"/>
        </w:rPr>
      </w:pPr>
    </w:p>
    <w:p w:rsidR="007F7443" w:rsidRPr="00DA5E4B" w:rsidRDefault="007F7443" w:rsidP="00DA5E4B">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tabs>
          <w:tab w:val="left" w:pos="3345"/>
          <w:tab w:val="center" w:pos="5173"/>
        </w:tabs>
        <w:spacing w:after="0" w:line="240" w:lineRule="auto"/>
        <w:ind w:firstLine="709"/>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ab/>
        <w:t xml:space="preserve">        ПОЛОЖЕННЯ</w:t>
      </w: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про преміювання та надання матеріальної допомоги працівникам апарату Дунаєвецької міської ради, апарату виконавчого комітету та її виконавчих органів</w:t>
      </w: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spacing w:after="0" w:line="240" w:lineRule="auto"/>
        <w:ind w:firstLine="709"/>
        <w:jc w:val="center"/>
        <w:rPr>
          <w:rFonts w:ascii="Times New Roman" w:eastAsiaTheme="minorEastAsia" w:hAnsi="Times New Roman"/>
          <w:b/>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1. ЗАГАЛЬНІ ПОЛОЖЕННЯ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1.1. Це Положення розроблено </w:t>
      </w:r>
      <w:r w:rsidRPr="007F7443">
        <w:rPr>
          <w:rFonts w:ascii="Times New Roman" w:eastAsiaTheme="minorEastAsia" w:hAnsi="Times New Roman"/>
          <w:color w:val="000000" w:themeColor="text1"/>
          <w:sz w:val="24"/>
          <w:szCs w:val="24"/>
          <w:lang w:eastAsia="ru-RU"/>
        </w:rPr>
        <w:t>відповідно Закону України «Про місцеве самоврядування в Україні», Закону України «Про службу в органах місцевого самоврядування»,</w:t>
      </w:r>
      <w:r w:rsidRPr="007F7443">
        <w:rPr>
          <w:rFonts w:ascii="Times New Roman" w:eastAsiaTheme="minorEastAsia" w:hAnsi="Times New Roman"/>
          <w:color w:val="FF0000"/>
          <w:sz w:val="24"/>
          <w:szCs w:val="24"/>
          <w:lang w:eastAsia="ru-RU"/>
        </w:rPr>
        <w:t xml:space="preserve"> </w:t>
      </w:r>
      <w:r w:rsidRPr="007F7443">
        <w:rPr>
          <w:rFonts w:ascii="Times New Roman" w:eastAsiaTheme="minorEastAsia" w:hAnsi="Times New Roman"/>
          <w:sz w:val="24"/>
          <w:szCs w:val="24"/>
          <w:lang w:eastAsia="ru-RU"/>
        </w:rPr>
        <w:t xml:space="preserve">постанови Кабінету Міністрів України від 09.03.2006 р. № 268 «Про упорядкування структури та умов оплати праці працівників апарату органів виконавчої влади, органів прокуратури, судів та інших органів», </w:t>
      </w:r>
      <w:r w:rsidRPr="007F7443">
        <w:rPr>
          <w:rFonts w:ascii="Times New Roman" w:eastAsiaTheme="minorEastAsia" w:hAnsi="Times New Roman" w:cstheme="minorBidi"/>
          <w:sz w:val="24"/>
          <w:szCs w:val="24"/>
          <w:lang w:eastAsia="ru-RU"/>
        </w:rPr>
        <w:t xml:space="preserve">наказу Міністерства розвитку економіки, торгівлі та сільського господарства України від 23.03.2021 року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w:t>
      </w:r>
      <w:r w:rsidRPr="007F7443">
        <w:rPr>
          <w:rFonts w:ascii="Times New Roman" w:eastAsiaTheme="minorEastAsia" w:hAnsi="Times New Roman"/>
          <w:sz w:val="24"/>
          <w:szCs w:val="24"/>
          <w:lang w:eastAsia="ru-RU"/>
        </w:rPr>
        <w:t xml:space="preserve">з метою забезпечення стимулюючого впливу преміювання на ефективність праці, зміцнення трудової та виконавчої дисципліни і є підставою для виплати премії в </w:t>
      </w:r>
      <w:proofErr w:type="spellStart"/>
      <w:r w:rsidRPr="007F7443">
        <w:rPr>
          <w:rFonts w:ascii="Times New Roman" w:eastAsiaTheme="minorEastAsia" w:hAnsi="Times New Roman"/>
          <w:sz w:val="24"/>
          <w:szCs w:val="24"/>
          <w:lang w:eastAsia="ru-RU"/>
        </w:rPr>
        <w:t>апараті</w:t>
      </w:r>
      <w:proofErr w:type="spellEnd"/>
      <w:r w:rsidRPr="007F7443">
        <w:rPr>
          <w:rFonts w:ascii="Times New Roman" w:eastAsiaTheme="minorEastAsia" w:hAnsi="Times New Roman"/>
          <w:sz w:val="24"/>
          <w:szCs w:val="24"/>
          <w:lang w:eastAsia="ru-RU"/>
        </w:rPr>
        <w:t xml:space="preserve"> Дунаєвецької міської ради, </w:t>
      </w:r>
      <w:proofErr w:type="spellStart"/>
      <w:r w:rsidRPr="007F7443">
        <w:rPr>
          <w:rFonts w:ascii="Times New Roman" w:eastAsiaTheme="minorEastAsia" w:hAnsi="Times New Roman"/>
          <w:sz w:val="24"/>
          <w:szCs w:val="24"/>
          <w:lang w:eastAsia="ru-RU"/>
        </w:rPr>
        <w:t>апарат</w:t>
      </w:r>
      <w:r w:rsidR="00B11904">
        <w:rPr>
          <w:rFonts w:ascii="Times New Roman" w:eastAsiaTheme="minorEastAsia" w:hAnsi="Times New Roman"/>
          <w:sz w:val="24"/>
          <w:szCs w:val="24"/>
          <w:lang w:eastAsia="ru-RU"/>
        </w:rPr>
        <w:t>і</w:t>
      </w:r>
      <w:proofErr w:type="spellEnd"/>
      <w:r w:rsidRPr="007F7443">
        <w:rPr>
          <w:rFonts w:ascii="Times New Roman" w:eastAsiaTheme="minorEastAsia" w:hAnsi="Times New Roman"/>
          <w:sz w:val="24"/>
          <w:szCs w:val="24"/>
          <w:lang w:eastAsia="ru-RU"/>
        </w:rPr>
        <w:t xml:space="preserve"> виконавчого комітету та її виконавчих органах.</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1.2. Положення визначає джерела, умови і механізм визначення розмірів премії, матеріальної допомоги секретаря міської ради, заступників міського голови з питань діяльності виконавчих органів ради, керуючого справами (секретаря) виконавчого комітету, </w:t>
      </w:r>
      <w:proofErr w:type="spellStart"/>
      <w:r w:rsidRPr="007F7443">
        <w:rPr>
          <w:rFonts w:ascii="Times New Roman" w:eastAsiaTheme="minorEastAsia" w:hAnsi="Times New Roman"/>
          <w:sz w:val="24"/>
          <w:szCs w:val="24"/>
          <w:lang w:eastAsia="ru-RU"/>
        </w:rPr>
        <w:t>старост</w:t>
      </w:r>
      <w:proofErr w:type="spellEnd"/>
      <w:r w:rsidRPr="007F7443">
        <w:rPr>
          <w:rFonts w:ascii="Times New Roman" w:eastAsiaTheme="minorEastAsia" w:hAnsi="Times New Roman"/>
          <w:sz w:val="24"/>
          <w:szCs w:val="24"/>
          <w:lang w:eastAsia="ru-RU"/>
        </w:rPr>
        <w:t>, керівників виконавчих органів, начальників, спеціалістів, службовців, обслуговуючого персоналу (далі – працівники).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1.3. Премії за цим Положенням - заохочувальна фінансова виплата, пов’язана з виконанням виробничих завдань і функцій, особистим вкладом у загальні результати роботи, розмір якої залежить від складності та умов виконуваної роботи, результативності праці та наявності коштів.</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1.4. Премії за цим Положенням виплачуються в грошовій формі у відсотках </w:t>
      </w:r>
      <w:r w:rsidR="005714F2">
        <w:rPr>
          <w:rFonts w:ascii="Times New Roman" w:eastAsiaTheme="minorEastAsia" w:hAnsi="Times New Roman"/>
          <w:sz w:val="24"/>
          <w:szCs w:val="24"/>
          <w:lang w:eastAsia="ru-RU"/>
        </w:rPr>
        <w:t>посадового окладу у межах фонду заробітної плати</w:t>
      </w:r>
      <w:r w:rsidRPr="007F7443">
        <w:rPr>
          <w:rFonts w:ascii="Times New Roman" w:eastAsiaTheme="minorEastAsia" w:hAnsi="Times New Roman"/>
          <w:sz w:val="24"/>
          <w:szCs w:val="24"/>
          <w:lang w:eastAsia="ru-RU"/>
        </w:rPr>
        <w:t>.</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bookmarkStart w:id="1" w:name="bookmark2"/>
      <w:r w:rsidRPr="007F7443">
        <w:rPr>
          <w:rFonts w:ascii="Times New Roman" w:eastAsiaTheme="minorEastAsia" w:hAnsi="Times New Roman"/>
          <w:b/>
          <w:sz w:val="24"/>
          <w:szCs w:val="24"/>
          <w:lang w:eastAsia="ru-RU"/>
        </w:rPr>
        <w:t>2. ПОРЯДОК ВИЗНАЧЕННЯ ФОНДУ ПРЕМІЮВАННЯ</w:t>
      </w:r>
      <w:bookmarkEnd w:id="1"/>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2.1. Преміювання здійснюється в межах коштів, передбачених у кошторисі видатків на утримання працівників апарату міської ради, апарату виконавчого комітету та її виконавчих органів, затвердженого у встановленому порядку, за рахунок коштів міського бюджету.</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2.2. Річний фонд преміювання створюється у розмірі </w:t>
      </w:r>
      <w:proofErr w:type="spellStart"/>
      <w:r w:rsidRPr="007F7443">
        <w:rPr>
          <w:rFonts w:ascii="Times New Roman" w:eastAsiaTheme="minorEastAsia" w:hAnsi="Times New Roman"/>
          <w:sz w:val="24"/>
          <w:szCs w:val="24"/>
          <w:lang w:eastAsia="ru-RU"/>
        </w:rPr>
        <w:t>пропорційно</w:t>
      </w:r>
      <w:proofErr w:type="spellEnd"/>
      <w:r w:rsidRPr="007F7443">
        <w:rPr>
          <w:rFonts w:ascii="Times New Roman" w:eastAsiaTheme="minorEastAsia" w:hAnsi="Times New Roman"/>
          <w:sz w:val="24"/>
          <w:szCs w:val="24"/>
          <w:lang w:eastAsia="ru-RU"/>
        </w:rPr>
        <w:t xml:space="preserve"> загального фонду оплати праці, але не менш як 10 відсотків посадових окладів та економії фонду оплати праці.</w:t>
      </w:r>
    </w:p>
    <w:p w:rsidR="007F7443" w:rsidRPr="007F7443" w:rsidRDefault="007F7443" w:rsidP="007F7443">
      <w:pPr>
        <w:spacing w:after="0" w:line="240" w:lineRule="auto"/>
        <w:ind w:firstLine="709"/>
        <w:jc w:val="both"/>
        <w:rPr>
          <w:rFonts w:ascii="Times New Roman" w:eastAsiaTheme="minorEastAsia" w:hAnsi="Times New Roman"/>
          <w:sz w:val="24"/>
          <w:szCs w:val="24"/>
          <w:lang w:val="ru-RU"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3. ПОРЯДОК ПРЕМІЮВАННЯ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3.1. Преміювання міського голови здійснюється на підставі рішення сесії міської ради, а працівників, визначених в п. 1.2 цього Положення – на підставі розпоряджень міського голови.</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 xml:space="preserve">3.2. Пропозиції щодо визначення розміру премії працівників за результатами роботи за місяць розглядаються комісією по визначенню розміру премії (далі - комісія), </w:t>
      </w:r>
      <w:r w:rsidRPr="007F7443">
        <w:rPr>
          <w:rFonts w:ascii="Times New Roman" w:eastAsiaTheme="minorEastAsia" w:hAnsi="Times New Roman" w:cstheme="minorBidi"/>
          <w:sz w:val="24"/>
          <w:szCs w:val="24"/>
          <w:lang w:eastAsia="ru-RU"/>
        </w:rPr>
        <w:lastRenderedPageBreak/>
        <w:t>що створюється розпорядженням міського голови. Комісія за результатами роботи за місяць до 25-го числа поточного місяця визначає відсоток премії.</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3.3. Комісію очолює секретар ради. До складу комісії входять: міський голова, заступники міського голови з питань діяльності виконавчих органів ради, керуючий справами (секретар) виконавчого комітету, начальник відділу бухгалтерського обліку та фінансів, головний бухгалтер апарату виконавчого комітету міської ради, начальник юридичного відділу апарату виконавчого комітету міської ради, голова профспілкового комітету міської ради.</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Під час проведення голосування щодо преміювання, члени комісії, стосовно якого виноситься питання, у зв</w:t>
      </w:r>
      <w:r w:rsidRPr="007F7443">
        <w:rPr>
          <w:rFonts w:ascii="Times New Roman" w:eastAsiaTheme="minorEastAsia" w:hAnsi="Times New Roman" w:cstheme="minorBidi"/>
          <w:sz w:val="24"/>
          <w:szCs w:val="24"/>
          <w:lang w:val="ru-RU" w:eastAsia="ru-RU"/>
        </w:rPr>
        <w:t>’</w:t>
      </w:r>
      <w:r w:rsidRPr="007F7443">
        <w:rPr>
          <w:rFonts w:ascii="Times New Roman" w:eastAsiaTheme="minorEastAsia" w:hAnsi="Times New Roman" w:cstheme="minorBidi"/>
          <w:sz w:val="24"/>
          <w:szCs w:val="24"/>
          <w:lang w:eastAsia="ru-RU"/>
        </w:rPr>
        <w:t>язку із наявним конфліктом інтересів, не приймає участь у голосуванні.</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3.4. За результатами розгляду пропозицій комісія подає міському голові пропозиції з визначеними розмірами премій працівникам.</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Зауваження та пропозиції міського голови при встановленні розміру премій враховуються комісією у протоколі.</w:t>
      </w:r>
    </w:p>
    <w:p w:rsidR="007F7443" w:rsidRPr="007F7443" w:rsidRDefault="007F7443" w:rsidP="007F7443">
      <w:pPr>
        <w:spacing w:after="0" w:line="240" w:lineRule="auto"/>
        <w:ind w:firstLine="709"/>
        <w:jc w:val="both"/>
        <w:rPr>
          <w:rFonts w:ascii="Times New Roman" w:eastAsiaTheme="minorEastAsia" w:hAnsi="Times New Roman" w:cstheme="minorBidi"/>
          <w:sz w:val="24"/>
          <w:szCs w:val="24"/>
          <w:lang w:eastAsia="ru-RU"/>
        </w:rPr>
      </w:pPr>
      <w:r w:rsidRPr="007F7443">
        <w:rPr>
          <w:rFonts w:ascii="Times New Roman" w:eastAsiaTheme="minorEastAsia" w:hAnsi="Times New Roman" w:cstheme="minorBidi"/>
          <w:sz w:val="24"/>
          <w:szCs w:val="24"/>
          <w:lang w:eastAsia="ru-RU"/>
        </w:rPr>
        <w:t xml:space="preserve">3.5. Відділ </w:t>
      </w:r>
      <w:r w:rsidR="005714F2">
        <w:rPr>
          <w:rFonts w:ascii="Times New Roman" w:eastAsiaTheme="minorEastAsia" w:hAnsi="Times New Roman" w:cstheme="minorBidi"/>
          <w:sz w:val="24"/>
          <w:szCs w:val="24"/>
          <w:lang w:eastAsia="ru-RU"/>
        </w:rPr>
        <w:t>персоналу</w:t>
      </w:r>
      <w:r w:rsidRPr="007F7443">
        <w:rPr>
          <w:rFonts w:ascii="Times New Roman" w:eastAsiaTheme="minorEastAsia" w:hAnsi="Times New Roman" w:cstheme="minorBidi"/>
          <w:sz w:val="24"/>
          <w:szCs w:val="24"/>
          <w:lang w:eastAsia="ru-RU"/>
        </w:rPr>
        <w:t xml:space="preserve"> апарату виконавчого комітету міської ради відповідно до пропозицій комісії готує розпорядження про преміювання і передає його до відділу бухгалтерського обліку та фінансів апарату виконавчого комітету міської ради до 25 числа поточного місяця.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3.6. Преміювання керівників виконавчих органів міської ради здійснюється на підставі </w:t>
      </w:r>
      <w:r w:rsidR="005714F2">
        <w:rPr>
          <w:rFonts w:ascii="Times New Roman" w:eastAsiaTheme="minorEastAsia" w:hAnsi="Times New Roman"/>
          <w:sz w:val="24"/>
          <w:szCs w:val="24"/>
          <w:lang w:eastAsia="ru-RU"/>
        </w:rPr>
        <w:t>листа-погодження</w:t>
      </w:r>
      <w:r w:rsidRPr="007F7443">
        <w:rPr>
          <w:rFonts w:ascii="Times New Roman" w:eastAsiaTheme="minorEastAsia" w:hAnsi="Times New Roman"/>
          <w:sz w:val="24"/>
          <w:szCs w:val="24"/>
          <w:lang w:eastAsia="ru-RU"/>
        </w:rPr>
        <w:t xml:space="preserve"> міського голови за поданням керівника виконавчого органу.</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uk-UA" w:bidi="uk-UA"/>
        </w:rPr>
      </w:pPr>
      <w:r w:rsidRPr="007F7443">
        <w:rPr>
          <w:rFonts w:ascii="Times New Roman" w:eastAsiaTheme="minorEastAsia" w:hAnsi="Times New Roman"/>
          <w:sz w:val="24"/>
          <w:szCs w:val="24"/>
          <w:lang w:eastAsia="uk-UA" w:bidi="uk-UA"/>
        </w:rPr>
        <w:t>3.7. Максимальна межа премії для кожного працівника встановлюється в залежності від результатів роботи.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uk-UA" w:bidi="uk-UA"/>
        </w:rPr>
        <w:t>3.8. Премія виплачується одночасно із виплатою заробітної плати за поточний місяць.</w:t>
      </w: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4. ПОКАЗНИКИ ПРЕМІЮВАННЯ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4.1. За результатами роботи за місяць для визначення розміру премій враховуються такі показники: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дотримання чинного законодавства;</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належне, якісне і своєчасне виконання обов’язків, визначених для працівників у розподілі обов’язків, посадових інструкціях, доручень безпосереднього керівника та доручень керівництва міської ради, проявленої при цьому ініціативи;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дотримання правил внутрішнього трудового розпорядку міської ради, кодексу етичної поведінки посадової особи місцевого самоврядування міської ради;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color w:val="000000"/>
          <w:sz w:val="24"/>
          <w:szCs w:val="24"/>
          <w:lang w:eastAsia="uk-UA" w:bidi="uk-UA"/>
        </w:rPr>
        <w:t>- належне утримання робочого місця, збереження майна та його раціональне і бережливе використання;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підвищення фахового рівня, вдосконалення форм і методів роботи, що випливають з вимог Конституції України, Законів України, указів і розпоряджень Президента України, постанов і розпоряджень Кабінету Міністрів України щодо діяльності органів місцевого самоврядування.</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4.2. Премії не виплачуються працівникам за час:</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за перший місяць роботи, окрім випадків переведення працівника з інших виконавчих органів, переведення на іншу роботу в межах апарату міської ради та апарату виконавчого комітету міської ради;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за час роботи з випробувальним терміном;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працівникам, до яких застосовано дисциплінарне стягнення – догана (за час, в якому застосована догана);</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 у місяці звільнення з роботи, крім звільнення з наступних підстав: скорочення штату, реорганізація та ліквідація установи (відділу, управління і </w:t>
      </w:r>
      <w:proofErr w:type="spellStart"/>
      <w:r w:rsidRPr="007F7443">
        <w:rPr>
          <w:rFonts w:ascii="Times New Roman" w:eastAsiaTheme="minorEastAsia" w:hAnsi="Times New Roman"/>
          <w:sz w:val="24"/>
          <w:szCs w:val="24"/>
          <w:lang w:eastAsia="ru-RU"/>
        </w:rPr>
        <w:t>т.д</w:t>
      </w:r>
      <w:proofErr w:type="spellEnd"/>
      <w:r w:rsidRPr="007F7443">
        <w:rPr>
          <w:rFonts w:ascii="Times New Roman" w:eastAsiaTheme="minorEastAsia" w:hAnsi="Times New Roman"/>
          <w:sz w:val="24"/>
          <w:szCs w:val="24"/>
          <w:lang w:eastAsia="ru-RU"/>
        </w:rPr>
        <w:t>.); призов до Збройних Сил України; вихід на пенсію за віком чи по інвалідності.</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не дотримання чинного законодавства;</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lastRenderedPageBreak/>
        <w:t>- не належне, не якісне та не своєчасне виконання обов’язків, визначених для працівників у розподілі обов’язків, посадових інструкціях, доручень безпосереднього керівника та доручень керівництва міської ради, відсутності при цьому ініціативи;</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не дотримання правил внутрішнього трудового розпорядку міської ради, кодексу етичної поведінки посадової особи місцевого самоврядування міської ради;</w:t>
      </w:r>
    </w:p>
    <w:p w:rsidR="007F7443" w:rsidRPr="007F7443" w:rsidRDefault="007F7443" w:rsidP="007F7443">
      <w:pPr>
        <w:spacing w:after="0" w:line="240" w:lineRule="auto"/>
        <w:ind w:firstLine="709"/>
        <w:jc w:val="both"/>
        <w:rPr>
          <w:rFonts w:ascii="Times New Roman" w:eastAsiaTheme="minorEastAsia" w:hAnsi="Times New Roman"/>
          <w:color w:val="000000"/>
          <w:sz w:val="24"/>
          <w:szCs w:val="24"/>
          <w:lang w:eastAsia="uk-UA" w:bidi="uk-UA"/>
        </w:rPr>
      </w:pPr>
      <w:r w:rsidRPr="007F7443">
        <w:rPr>
          <w:rFonts w:ascii="Times New Roman" w:eastAsiaTheme="minorEastAsia" w:hAnsi="Times New Roman"/>
          <w:color w:val="000000" w:themeColor="text1"/>
          <w:sz w:val="24"/>
          <w:szCs w:val="24"/>
          <w:lang w:eastAsia="ru-RU"/>
        </w:rPr>
        <w:t xml:space="preserve">- тимчасової непрацездатності, </w:t>
      </w:r>
      <w:r w:rsidRPr="007F7443">
        <w:rPr>
          <w:rFonts w:ascii="Times New Roman" w:eastAsiaTheme="minorEastAsia" w:hAnsi="Times New Roman"/>
          <w:color w:val="000000"/>
          <w:sz w:val="24"/>
          <w:szCs w:val="24"/>
          <w:lang w:eastAsia="uk-UA" w:bidi="uk-UA"/>
        </w:rPr>
        <w:t>підтвердженої лікарняним листком або довідкою відповідної лікувальної установи;</w:t>
      </w:r>
    </w:p>
    <w:p w:rsidR="007F7443" w:rsidRPr="007F7443" w:rsidRDefault="007F7443" w:rsidP="007F7443">
      <w:pPr>
        <w:spacing w:after="0" w:line="240" w:lineRule="auto"/>
        <w:ind w:firstLine="709"/>
        <w:jc w:val="both"/>
        <w:rPr>
          <w:rFonts w:ascii="Times New Roman" w:eastAsiaTheme="minorEastAsia" w:hAnsi="Times New Roman"/>
          <w:color w:val="000000" w:themeColor="text1"/>
          <w:sz w:val="24"/>
          <w:szCs w:val="24"/>
          <w:lang w:eastAsia="ru-RU"/>
        </w:rPr>
      </w:pPr>
      <w:r w:rsidRPr="007F7443">
        <w:rPr>
          <w:rFonts w:ascii="Times New Roman" w:eastAsiaTheme="minorEastAsia" w:hAnsi="Times New Roman"/>
          <w:color w:val="000000"/>
          <w:sz w:val="24"/>
          <w:szCs w:val="24"/>
          <w:lang w:eastAsia="uk-UA" w:bidi="uk-UA"/>
        </w:rPr>
        <w:t>- відрядженим на навчання з метою підвищення кваліфікації, в тому числі за кордон;</w:t>
      </w:r>
    </w:p>
    <w:p w:rsidR="007F7443" w:rsidRPr="007F7443" w:rsidRDefault="007F7443" w:rsidP="007F7443">
      <w:pPr>
        <w:spacing w:after="0" w:line="240" w:lineRule="auto"/>
        <w:ind w:firstLine="709"/>
        <w:jc w:val="both"/>
        <w:rPr>
          <w:rFonts w:ascii="Times New Roman" w:eastAsiaTheme="minorEastAsia" w:hAnsi="Times New Roman"/>
          <w:color w:val="000000" w:themeColor="text1"/>
          <w:sz w:val="24"/>
          <w:szCs w:val="24"/>
          <w:lang w:eastAsia="ru-RU"/>
        </w:rPr>
      </w:pPr>
      <w:r w:rsidRPr="007F7443">
        <w:rPr>
          <w:rFonts w:ascii="Times New Roman" w:eastAsiaTheme="minorEastAsia" w:hAnsi="Times New Roman"/>
          <w:color w:val="000000" w:themeColor="text1"/>
          <w:sz w:val="24"/>
          <w:szCs w:val="24"/>
          <w:lang w:eastAsia="ru-RU"/>
        </w:rPr>
        <w:t>- перебування у відпустках усіх видів, передбачених чинним законодавством.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r w:rsidRPr="007F7443">
        <w:rPr>
          <w:rFonts w:ascii="Times New Roman" w:eastAsiaTheme="minorEastAsia" w:hAnsi="Times New Roman"/>
          <w:b/>
          <w:sz w:val="24"/>
          <w:szCs w:val="24"/>
          <w:lang w:eastAsia="ru-RU"/>
        </w:rPr>
        <w:t>5. НАДАННЯ МАТЕРІАЛЬНОЇ ДОМОПОГИ</w:t>
      </w:r>
    </w:p>
    <w:p w:rsidR="007F7443" w:rsidRPr="007F7443" w:rsidRDefault="007F7443" w:rsidP="007F7443">
      <w:pPr>
        <w:shd w:val="clear" w:color="auto" w:fill="FFFFFF"/>
        <w:spacing w:after="0" w:line="240" w:lineRule="auto"/>
        <w:ind w:firstLine="708"/>
        <w:jc w:val="both"/>
        <w:rPr>
          <w:rFonts w:ascii="Times New Roman" w:eastAsia="Times New Roman" w:hAnsi="Times New Roman"/>
          <w:color w:val="000000" w:themeColor="text1"/>
          <w:sz w:val="24"/>
          <w:szCs w:val="24"/>
          <w:lang w:eastAsia="ru-RU"/>
        </w:rPr>
      </w:pPr>
      <w:r w:rsidRPr="007F7443">
        <w:rPr>
          <w:rFonts w:ascii="Times New Roman" w:eastAsia="Times New Roman" w:hAnsi="Times New Roman"/>
          <w:color w:val="000000" w:themeColor="text1"/>
          <w:sz w:val="24"/>
          <w:szCs w:val="24"/>
          <w:lang w:eastAsia="ru-RU"/>
        </w:rPr>
        <w:t>5.1. Відповідно до постанови Кабінету Міністрів України від 09.03.2006 р. №268 «Про упорядкування структури та умов оплати праці працівників апарату органів виконавчої влади, органів прокуратури, судів та інших органів» надається  працівникам: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на оздоровлення при наданні щорічної відпустки в розмірі, передбаченому законодавством;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для вирішення соціально-побутових проблем в розмірі, передбаченому законодавством.</w:t>
      </w:r>
    </w:p>
    <w:p w:rsidR="007F7443" w:rsidRPr="007F7443" w:rsidRDefault="007F7443" w:rsidP="007F7443">
      <w:pPr>
        <w:shd w:val="clear" w:color="auto" w:fill="FFFFFF"/>
        <w:spacing w:after="0" w:line="240" w:lineRule="auto"/>
        <w:ind w:firstLine="708"/>
        <w:jc w:val="both"/>
        <w:rPr>
          <w:rFonts w:ascii="Times New Roman" w:eastAsia="Times New Roman" w:hAnsi="Times New Roman"/>
          <w:color w:val="FF0000"/>
          <w:sz w:val="24"/>
          <w:szCs w:val="24"/>
          <w:lang w:eastAsia="ru-RU"/>
        </w:rPr>
      </w:pPr>
      <w:r w:rsidRPr="007F7443">
        <w:rPr>
          <w:rFonts w:ascii="Times New Roman" w:eastAsia="Times New Roman" w:hAnsi="Times New Roman"/>
          <w:color w:val="000000" w:themeColor="text1"/>
          <w:sz w:val="24"/>
          <w:szCs w:val="24"/>
          <w:lang w:eastAsia="ru-RU"/>
        </w:rPr>
        <w:t xml:space="preserve">5.2. Відповідно до наказу </w:t>
      </w:r>
      <w:r w:rsidRPr="007F7443">
        <w:rPr>
          <w:rFonts w:ascii="Times New Roman" w:eastAsiaTheme="minorEastAsia" w:hAnsi="Times New Roman" w:cstheme="minorBidi"/>
          <w:sz w:val="24"/>
          <w:szCs w:val="24"/>
          <w:lang w:eastAsia="ru-RU"/>
        </w:rPr>
        <w:t xml:space="preserve">Міністерства розвитку економіки, торгівлі та сільського господарства України від 23.03.2021 року №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w:t>
      </w:r>
      <w:r w:rsidRPr="007F7443">
        <w:rPr>
          <w:rFonts w:ascii="Times New Roman" w:eastAsia="Times New Roman" w:hAnsi="Times New Roman"/>
          <w:sz w:val="24"/>
          <w:szCs w:val="24"/>
          <w:lang w:eastAsia="ru-RU"/>
        </w:rPr>
        <w:t>надається працівникам: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на оздоровлення при наданні щорічної відпустки в розмірі, передбаченому законодавством;</w:t>
      </w:r>
    </w:p>
    <w:p w:rsidR="007F7443" w:rsidRPr="007F7443" w:rsidRDefault="007F7443" w:rsidP="005714F2">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матеріальна допомога для вирішення соціально-побутових проблем в розмірі, передбаченому законодавством.</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p>
    <w:p w:rsidR="007F7443" w:rsidRPr="007F7443" w:rsidRDefault="007F7443" w:rsidP="007F7443">
      <w:pPr>
        <w:spacing w:after="0" w:line="240" w:lineRule="auto"/>
        <w:jc w:val="center"/>
        <w:rPr>
          <w:rFonts w:ascii="Times New Roman" w:eastAsiaTheme="minorEastAsia" w:hAnsi="Times New Roman"/>
          <w:b/>
          <w:sz w:val="24"/>
          <w:szCs w:val="24"/>
          <w:lang w:eastAsia="ru-RU"/>
        </w:rPr>
      </w:pPr>
      <w:bookmarkStart w:id="2" w:name="bookmark6"/>
      <w:r w:rsidRPr="007F7443">
        <w:rPr>
          <w:rFonts w:ascii="Times New Roman" w:eastAsiaTheme="minorEastAsia" w:hAnsi="Times New Roman"/>
          <w:b/>
          <w:sz w:val="24"/>
          <w:szCs w:val="24"/>
          <w:lang w:eastAsia="ru-RU"/>
        </w:rPr>
        <w:t>6. ПРИКІНЦЕВІ ПОЛОЖЕННЯ</w:t>
      </w:r>
      <w:bookmarkEnd w:id="2"/>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6.1. Спори щодо визначення розміру, нарахування і виплати премії, надання матеріальної допомоги розглядаються та вирішуються у встановленому законодавством порядку.</w:t>
      </w:r>
    </w:p>
    <w:p w:rsidR="007F7443" w:rsidRPr="007F7443" w:rsidRDefault="007F7443" w:rsidP="007F7443">
      <w:pPr>
        <w:spacing w:after="0" w:line="240" w:lineRule="auto"/>
        <w:ind w:firstLine="709"/>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6.2. Конкретний розмір премії граничними розмірами не обмежується.</w:t>
      </w:r>
    </w:p>
    <w:p w:rsidR="007F7443" w:rsidRPr="007F7443" w:rsidRDefault="007F7443" w:rsidP="007F7443">
      <w:pPr>
        <w:spacing w:after="0" w:line="240" w:lineRule="auto"/>
        <w:jc w:val="both"/>
        <w:rPr>
          <w:rFonts w:ascii="Times New Roman" w:eastAsiaTheme="minorEastAsia" w:hAnsi="Times New Roman"/>
          <w:sz w:val="24"/>
          <w:szCs w:val="24"/>
          <w:lang w:eastAsia="ru-RU"/>
        </w:rPr>
      </w:pPr>
    </w:p>
    <w:p w:rsidR="007F7443" w:rsidRPr="007F7443" w:rsidRDefault="007F7443" w:rsidP="007F7443">
      <w:pPr>
        <w:spacing w:after="0" w:line="240" w:lineRule="auto"/>
        <w:ind w:firstLine="709"/>
        <w:jc w:val="both"/>
        <w:rPr>
          <w:rFonts w:ascii="Times New Roman" w:eastAsiaTheme="minorEastAsia" w:hAnsi="Times New Roman"/>
          <w:sz w:val="24"/>
          <w:szCs w:val="24"/>
          <w:lang w:val="ru-RU" w:eastAsia="ru-RU"/>
        </w:rPr>
      </w:pPr>
    </w:p>
    <w:p w:rsidR="007F7443" w:rsidRPr="007F7443" w:rsidRDefault="007F7443" w:rsidP="007F7443">
      <w:pPr>
        <w:spacing w:after="0" w:line="240" w:lineRule="auto"/>
        <w:ind w:firstLine="709"/>
        <w:jc w:val="both"/>
        <w:rPr>
          <w:rFonts w:ascii="Times New Roman" w:eastAsiaTheme="minorEastAsia" w:hAnsi="Times New Roman"/>
          <w:sz w:val="24"/>
          <w:szCs w:val="24"/>
          <w:lang w:val="ru-RU" w:eastAsia="ru-RU"/>
        </w:rPr>
      </w:pPr>
    </w:p>
    <w:p w:rsidR="007F7443" w:rsidRPr="007F7443" w:rsidRDefault="007F7443" w:rsidP="007F7443">
      <w:pPr>
        <w:spacing w:after="0" w:line="240" w:lineRule="auto"/>
        <w:jc w:val="both"/>
        <w:rPr>
          <w:rFonts w:ascii="Times New Roman" w:eastAsiaTheme="minorEastAsia" w:hAnsi="Times New Roman"/>
          <w:sz w:val="24"/>
          <w:szCs w:val="24"/>
          <w:lang w:eastAsia="ru-RU"/>
        </w:rPr>
      </w:pPr>
      <w:r w:rsidRPr="007F7443">
        <w:rPr>
          <w:rFonts w:ascii="Times New Roman" w:eastAsiaTheme="minorEastAsia" w:hAnsi="Times New Roman"/>
          <w:sz w:val="24"/>
          <w:szCs w:val="24"/>
          <w:lang w:eastAsia="ru-RU"/>
        </w:rPr>
        <w:t xml:space="preserve">Секретар міської ради                                                               </w:t>
      </w:r>
      <w:r w:rsidRPr="007F7443">
        <w:rPr>
          <w:rFonts w:ascii="Times New Roman" w:eastAsiaTheme="minorEastAsia" w:hAnsi="Times New Roman"/>
          <w:sz w:val="24"/>
          <w:szCs w:val="24"/>
          <w:lang w:eastAsia="ru-RU"/>
        </w:rPr>
        <w:tab/>
      </w:r>
      <w:r w:rsidRPr="007F7443">
        <w:rPr>
          <w:rFonts w:ascii="Times New Roman" w:eastAsiaTheme="minorEastAsia" w:hAnsi="Times New Roman"/>
          <w:sz w:val="24"/>
          <w:szCs w:val="24"/>
          <w:lang w:eastAsia="ru-RU"/>
        </w:rPr>
        <w:tab/>
        <w:t>Олег ГРИГОР</w:t>
      </w:r>
      <w:r w:rsidRPr="007F7443">
        <w:rPr>
          <w:rFonts w:ascii="Times New Roman" w:eastAsiaTheme="minorEastAsia" w:hAnsi="Times New Roman"/>
          <w:sz w:val="24"/>
          <w:szCs w:val="24"/>
          <w:lang w:val="en-US" w:eastAsia="ru-RU"/>
        </w:rPr>
        <w:t>’</w:t>
      </w:r>
      <w:r w:rsidRPr="007F7443">
        <w:rPr>
          <w:rFonts w:ascii="Times New Roman" w:eastAsiaTheme="minorEastAsia" w:hAnsi="Times New Roman"/>
          <w:sz w:val="24"/>
          <w:szCs w:val="24"/>
          <w:lang w:eastAsia="ru-RU"/>
        </w:rPr>
        <w:t>ЄВ</w:t>
      </w:r>
    </w:p>
    <w:p w:rsidR="003A7106" w:rsidRDefault="003A7106" w:rsidP="007F7443"/>
    <w:sectPr w:rsidR="003A71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50E"/>
    <w:rsid w:val="003A7106"/>
    <w:rsid w:val="005714F2"/>
    <w:rsid w:val="007F7443"/>
    <w:rsid w:val="008449DD"/>
    <w:rsid w:val="00A10EAE"/>
    <w:rsid w:val="00A3350E"/>
    <w:rsid w:val="00A5055D"/>
    <w:rsid w:val="00B11904"/>
    <w:rsid w:val="00BF6756"/>
    <w:rsid w:val="00DA5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443"/>
    <w:pPr>
      <w:spacing w:after="200" w:line="276" w:lineRule="auto"/>
    </w:pPr>
    <w:rPr>
      <w:rFonts w:ascii="Calibri" w:eastAsia="Calibri" w:hAnsi="Calibri" w:cs="Times New Roman"/>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7F7443"/>
    <w:rPr>
      <w:sz w:val="26"/>
      <w:szCs w:val="26"/>
      <w:shd w:val="clear" w:color="auto" w:fill="FFFFFF"/>
    </w:rPr>
  </w:style>
  <w:style w:type="paragraph" w:customStyle="1" w:styleId="20">
    <w:name w:val="Основной текст (2)"/>
    <w:basedOn w:val="a"/>
    <w:link w:val="2"/>
    <w:rsid w:val="007F7443"/>
    <w:pPr>
      <w:widowControl w:val="0"/>
      <w:shd w:val="clear" w:color="auto" w:fill="FFFFFF"/>
      <w:spacing w:before="360" w:after="240" w:line="298" w:lineRule="exact"/>
      <w:jc w:val="both"/>
    </w:pPr>
    <w:rPr>
      <w:rFonts w:asciiTheme="minorHAnsi" w:eastAsiaTheme="minorHAnsi" w:hAnsiTheme="minorHAnsi" w:cstheme="minorBidi"/>
      <w:sz w:val="26"/>
      <w:szCs w:val="26"/>
      <w:lang w:val="ru-RU" w:eastAsia="ru-RU"/>
    </w:rPr>
  </w:style>
  <w:style w:type="paragraph" w:styleId="a3">
    <w:name w:val="header"/>
    <w:aliases w:val="Знак,Знак5"/>
    <w:basedOn w:val="a"/>
    <w:link w:val="a4"/>
    <w:rsid w:val="007F7443"/>
    <w:pPr>
      <w:tabs>
        <w:tab w:val="center" w:pos="4153"/>
        <w:tab w:val="right" w:pos="8306"/>
      </w:tabs>
      <w:spacing w:after="0" w:line="240" w:lineRule="auto"/>
    </w:pPr>
    <w:rPr>
      <w:rFonts w:eastAsia="Times New Roman"/>
      <w:sz w:val="20"/>
      <w:szCs w:val="20"/>
      <w:lang w:eastAsia="ru-RU"/>
    </w:rPr>
  </w:style>
  <w:style w:type="character" w:customStyle="1" w:styleId="a4">
    <w:name w:val="Верхний колонтитул Знак"/>
    <w:aliases w:val="Знак Знак,Знак5 Знак"/>
    <w:basedOn w:val="a0"/>
    <w:link w:val="a3"/>
    <w:rsid w:val="007F7443"/>
    <w:rPr>
      <w:rFonts w:ascii="Calibri" w:eastAsia="Times New Roman" w:hAnsi="Calibri" w:cs="Times New Roman"/>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443"/>
    <w:pPr>
      <w:spacing w:after="200" w:line="276" w:lineRule="auto"/>
    </w:pPr>
    <w:rPr>
      <w:rFonts w:ascii="Calibri" w:eastAsia="Calibri" w:hAnsi="Calibri" w:cs="Times New Roman"/>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7F7443"/>
    <w:rPr>
      <w:sz w:val="26"/>
      <w:szCs w:val="26"/>
      <w:shd w:val="clear" w:color="auto" w:fill="FFFFFF"/>
    </w:rPr>
  </w:style>
  <w:style w:type="paragraph" w:customStyle="1" w:styleId="20">
    <w:name w:val="Основной текст (2)"/>
    <w:basedOn w:val="a"/>
    <w:link w:val="2"/>
    <w:rsid w:val="007F7443"/>
    <w:pPr>
      <w:widowControl w:val="0"/>
      <w:shd w:val="clear" w:color="auto" w:fill="FFFFFF"/>
      <w:spacing w:before="360" w:after="240" w:line="298" w:lineRule="exact"/>
      <w:jc w:val="both"/>
    </w:pPr>
    <w:rPr>
      <w:rFonts w:asciiTheme="minorHAnsi" w:eastAsiaTheme="minorHAnsi" w:hAnsiTheme="minorHAnsi" w:cstheme="minorBidi"/>
      <w:sz w:val="26"/>
      <w:szCs w:val="26"/>
      <w:lang w:val="ru-RU" w:eastAsia="ru-RU"/>
    </w:rPr>
  </w:style>
  <w:style w:type="paragraph" w:styleId="a3">
    <w:name w:val="header"/>
    <w:aliases w:val="Знак,Знак5"/>
    <w:basedOn w:val="a"/>
    <w:link w:val="a4"/>
    <w:rsid w:val="007F7443"/>
    <w:pPr>
      <w:tabs>
        <w:tab w:val="center" w:pos="4153"/>
        <w:tab w:val="right" w:pos="8306"/>
      </w:tabs>
      <w:spacing w:after="0" w:line="240" w:lineRule="auto"/>
    </w:pPr>
    <w:rPr>
      <w:rFonts w:eastAsia="Times New Roman"/>
      <w:sz w:val="20"/>
      <w:szCs w:val="20"/>
      <w:lang w:eastAsia="ru-RU"/>
    </w:rPr>
  </w:style>
  <w:style w:type="character" w:customStyle="1" w:styleId="a4">
    <w:name w:val="Верхний колонтитул Знак"/>
    <w:aliases w:val="Знак Знак,Знак5 Знак"/>
    <w:basedOn w:val="a0"/>
    <w:link w:val="a3"/>
    <w:rsid w:val="007F7443"/>
    <w:rPr>
      <w:rFonts w:ascii="Calibri" w:eastAsia="Times New Roman" w:hAnsi="Calibri" w:cs="Times New Roman"/>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1202</Words>
  <Characters>6858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7</cp:revision>
  <dcterms:created xsi:type="dcterms:W3CDTF">2024-06-14T11:46:00Z</dcterms:created>
  <dcterms:modified xsi:type="dcterms:W3CDTF">2024-06-26T12:45:00Z</dcterms:modified>
</cp:coreProperties>
</file>